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0D9" w:rsidRDefault="00FC10D9" w:rsidP="00FC10D9">
      <w:pPr>
        <w:pStyle w:val="a5"/>
        <w:jc w:val="center"/>
      </w:pPr>
      <w:r>
        <w:rPr>
          <w:noProof/>
          <w:lang w:eastAsia="ru-RU"/>
        </w:rPr>
        <w:drawing>
          <wp:inline distT="0" distB="0" distL="0" distR="0" wp14:anchorId="32CF2D3B" wp14:editId="5106EFBF">
            <wp:extent cx="495300" cy="628650"/>
            <wp:effectExtent l="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0D9" w:rsidRPr="00F77AB9" w:rsidRDefault="00FC10D9" w:rsidP="00FC10D9">
      <w:pPr>
        <w:pStyle w:val="4"/>
        <w:spacing w:after="0"/>
        <w:jc w:val="center"/>
        <w:rPr>
          <w:lang w:val="ru-RU"/>
        </w:rPr>
      </w:pPr>
      <w:r w:rsidRPr="00F77AB9">
        <w:rPr>
          <w:lang w:val="ru-RU"/>
        </w:rPr>
        <w:t>Российская Федерация</w:t>
      </w:r>
    </w:p>
    <w:p w:rsidR="00FC10D9" w:rsidRPr="00F77AB9" w:rsidRDefault="00FC10D9" w:rsidP="00FC10D9">
      <w:pPr>
        <w:pStyle w:val="4"/>
        <w:spacing w:after="0"/>
        <w:jc w:val="center"/>
        <w:rPr>
          <w:lang w:val="ru-RU"/>
        </w:rPr>
      </w:pPr>
      <w:r w:rsidRPr="00F77AB9">
        <w:rPr>
          <w:lang w:val="ru-RU"/>
        </w:rPr>
        <w:t>Камчатский край</w:t>
      </w:r>
    </w:p>
    <w:p w:rsidR="00FC10D9" w:rsidRPr="00F77AB9" w:rsidRDefault="00FC10D9" w:rsidP="00F41964">
      <w:pPr>
        <w:pStyle w:val="4"/>
        <w:spacing w:after="0"/>
        <w:jc w:val="center"/>
        <w:rPr>
          <w:lang w:val="ru-RU"/>
        </w:rPr>
      </w:pPr>
    </w:p>
    <w:p w:rsidR="00FC10D9" w:rsidRPr="00F77AB9" w:rsidRDefault="00FC10D9" w:rsidP="00FC10D9">
      <w:pPr>
        <w:pStyle w:val="4"/>
        <w:spacing w:after="0" w:line="240" w:lineRule="auto"/>
        <w:jc w:val="center"/>
        <w:rPr>
          <w:lang w:val="ru-RU"/>
        </w:rPr>
      </w:pPr>
      <w:r w:rsidRPr="00F77AB9">
        <w:rPr>
          <w:b/>
          <w:sz w:val="28"/>
          <w:lang w:val="ru-RU"/>
        </w:rPr>
        <w:t>СОВЕТ НАРОДНЫХ ДЕПУТАТОВ</w:t>
      </w:r>
    </w:p>
    <w:p w:rsidR="00FC10D9" w:rsidRPr="00F77AB9" w:rsidRDefault="00FC10D9" w:rsidP="00FC10D9">
      <w:pPr>
        <w:pStyle w:val="4"/>
        <w:spacing w:after="0" w:line="240" w:lineRule="auto"/>
        <w:jc w:val="center"/>
        <w:rPr>
          <w:lang w:val="ru-RU"/>
        </w:rPr>
      </w:pPr>
      <w:r w:rsidRPr="00F77AB9">
        <w:rPr>
          <w:b/>
          <w:sz w:val="28"/>
          <w:lang w:val="ru-RU"/>
        </w:rPr>
        <w:t xml:space="preserve">Усть-Камчатского муниципального </w:t>
      </w:r>
      <w:r w:rsidR="00EA22A9">
        <w:rPr>
          <w:b/>
          <w:sz w:val="28"/>
          <w:lang w:val="ru-RU"/>
        </w:rPr>
        <w:t>округа Камчатского края</w:t>
      </w:r>
      <w:r w:rsidRPr="00F77AB9">
        <w:rPr>
          <w:b/>
          <w:sz w:val="28"/>
          <w:lang w:val="ru-RU"/>
        </w:rPr>
        <w:t xml:space="preserve">    </w:t>
      </w:r>
    </w:p>
    <w:p w:rsidR="00FC10D9" w:rsidRDefault="00FC10D9" w:rsidP="00FC10D9">
      <w:pPr>
        <w:jc w:val="center"/>
        <w:rPr>
          <w:b/>
          <w:sz w:val="28"/>
          <w:szCs w:val="28"/>
        </w:rPr>
      </w:pPr>
    </w:p>
    <w:p w:rsidR="00FC10D9" w:rsidRDefault="00FC10D9" w:rsidP="00F41964">
      <w:pPr>
        <w:pStyle w:val="4"/>
        <w:spacing w:after="0"/>
        <w:jc w:val="center"/>
        <w:rPr>
          <w:b/>
          <w:sz w:val="28"/>
          <w:lang w:val="ru-RU"/>
        </w:rPr>
      </w:pPr>
      <w:r w:rsidRPr="00F77AB9">
        <w:rPr>
          <w:b/>
          <w:sz w:val="28"/>
          <w:lang w:val="ru-RU"/>
        </w:rPr>
        <w:t>РЕШЕНИЕ</w:t>
      </w:r>
    </w:p>
    <w:p w:rsidR="00F41964" w:rsidRPr="00F41964" w:rsidRDefault="00F41964" w:rsidP="00F41964">
      <w:pPr>
        <w:pStyle w:val="4"/>
        <w:spacing w:after="0"/>
        <w:jc w:val="center"/>
        <w:rPr>
          <w:b/>
          <w:lang w:val="ru-RU"/>
        </w:rPr>
      </w:pPr>
    </w:p>
    <w:p w:rsidR="00FC10D9" w:rsidRDefault="00FC10D9" w:rsidP="00F41964">
      <w:pPr>
        <w:pStyle w:val="4"/>
        <w:spacing w:after="0"/>
        <w:jc w:val="center"/>
        <w:rPr>
          <w:sz w:val="28"/>
          <w:lang w:val="ru-RU"/>
        </w:rPr>
      </w:pPr>
      <w:r w:rsidRPr="00F77AB9">
        <w:rPr>
          <w:sz w:val="28"/>
          <w:lang w:val="ru-RU"/>
        </w:rPr>
        <w:t>от «</w:t>
      </w:r>
      <w:r w:rsidR="00DE5CE4">
        <w:rPr>
          <w:sz w:val="28"/>
          <w:lang w:val="ru-RU"/>
        </w:rPr>
        <w:t>25</w:t>
      </w:r>
      <w:r w:rsidRPr="00F77AB9">
        <w:rPr>
          <w:sz w:val="28"/>
          <w:lang w:val="ru-RU"/>
        </w:rPr>
        <w:t xml:space="preserve">» </w:t>
      </w:r>
      <w:r w:rsidR="007870AA">
        <w:rPr>
          <w:sz w:val="28"/>
          <w:lang w:val="ru-RU"/>
        </w:rPr>
        <w:t>ноября</w:t>
      </w:r>
      <w:r>
        <w:rPr>
          <w:sz w:val="28"/>
          <w:lang w:val="ru-RU"/>
        </w:rPr>
        <w:t xml:space="preserve"> </w:t>
      </w:r>
      <w:r w:rsidRPr="00F77AB9">
        <w:rPr>
          <w:sz w:val="28"/>
          <w:lang w:val="ru-RU"/>
        </w:rPr>
        <w:t>20</w:t>
      </w:r>
      <w:r w:rsidR="005172B0">
        <w:rPr>
          <w:sz w:val="28"/>
          <w:lang w:val="ru-RU"/>
        </w:rPr>
        <w:t>2</w:t>
      </w:r>
      <w:r w:rsidR="00F5243F">
        <w:rPr>
          <w:sz w:val="28"/>
          <w:lang w:val="ru-RU"/>
        </w:rPr>
        <w:t>5</w:t>
      </w:r>
      <w:r w:rsidRPr="00F77AB9">
        <w:rPr>
          <w:sz w:val="28"/>
          <w:lang w:val="ru-RU"/>
        </w:rPr>
        <w:t xml:space="preserve"> г. №</w:t>
      </w:r>
      <w:r>
        <w:rPr>
          <w:sz w:val="28"/>
          <w:lang w:val="ru-RU"/>
        </w:rPr>
        <w:t xml:space="preserve"> </w:t>
      </w:r>
      <w:r w:rsidR="00DE5CE4">
        <w:rPr>
          <w:sz w:val="28"/>
          <w:lang w:val="ru-RU"/>
        </w:rPr>
        <w:t>136</w:t>
      </w:r>
      <w:r w:rsidR="00F41964">
        <w:rPr>
          <w:sz w:val="28"/>
          <w:lang w:val="ru-RU"/>
        </w:rPr>
        <w:t>-</w:t>
      </w:r>
      <w:r w:rsidRPr="00F77AB9">
        <w:rPr>
          <w:sz w:val="28"/>
          <w:lang w:val="ru-RU"/>
        </w:rPr>
        <w:t>нпа</w:t>
      </w:r>
    </w:p>
    <w:p w:rsidR="00F41964" w:rsidRPr="00F41964" w:rsidRDefault="00F41964" w:rsidP="00F41964">
      <w:pPr>
        <w:pStyle w:val="4"/>
        <w:spacing w:after="0"/>
        <w:jc w:val="center"/>
        <w:rPr>
          <w:lang w:val="ru-RU"/>
        </w:rPr>
      </w:pPr>
    </w:p>
    <w:p w:rsidR="002D72EE" w:rsidRDefault="002D72EE" w:rsidP="00F5243F">
      <w:pPr>
        <w:jc w:val="center"/>
        <w:rPr>
          <w:b/>
          <w:sz w:val="28"/>
          <w:szCs w:val="28"/>
        </w:rPr>
      </w:pPr>
      <w:bookmarkStart w:id="0" w:name="_GoBack"/>
      <w:r w:rsidRPr="002D72EE">
        <w:rPr>
          <w:b/>
          <w:sz w:val="28"/>
          <w:szCs w:val="28"/>
        </w:rPr>
        <w:t>О внесении изменени</w:t>
      </w:r>
      <w:r w:rsidR="009967AA">
        <w:rPr>
          <w:b/>
          <w:sz w:val="28"/>
          <w:szCs w:val="28"/>
        </w:rPr>
        <w:t>й</w:t>
      </w:r>
      <w:r w:rsidRPr="002D72EE">
        <w:rPr>
          <w:b/>
          <w:sz w:val="28"/>
          <w:szCs w:val="28"/>
        </w:rPr>
        <w:t xml:space="preserve"> в статью </w:t>
      </w:r>
      <w:r w:rsidR="007870AA">
        <w:rPr>
          <w:b/>
          <w:sz w:val="28"/>
          <w:szCs w:val="28"/>
        </w:rPr>
        <w:t>28</w:t>
      </w:r>
      <w:r w:rsidRPr="002D72EE">
        <w:rPr>
          <w:b/>
          <w:sz w:val="28"/>
          <w:szCs w:val="28"/>
        </w:rPr>
        <w:t xml:space="preserve"> Решения </w:t>
      </w:r>
    </w:p>
    <w:p w:rsidR="00FC10D9" w:rsidRPr="002D72EE" w:rsidRDefault="002D72EE" w:rsidP="00F5243F">
      <w:pPr>
        <w:jc w:val="center"/>
        <w:rPr>
          <w:b/>
          <w:sz w:val="28"/>
          <w:szCs w:val="28"/>
        </w:rPr>
      </w:pPr>
      <w:r w:rsidRPr="002D72EE">
        <w:rPr>
          <w:b/>
          <w:sz w:val="28"/>
          <w:szCs w:val="28"/>
        </w:rPr>
        <w:t>«О бюджетном процессе в Усть-Камчатском муниципальном округе Камчатского края» от 24.12.2024 № 34-нпа</w:t>
      </w:r>
    </w:p>
    <w:bookmarkEnd w:id="0"/>
    <w:p w:rsidR="002D72EE" w:rsidRPr="00F41964" w:rsidRDefault="002D72EE" w:rsidP="00F5243F">
      <w:pPr>
        <w:jc w:val="center"/>
        <w:rPr>
          <w:i/>
          <w:sz w:val="24"/>
          <w:szCs w:val="22"/>
        </w:rPr>
      </w:pPr>
    </w:p>
    <w:p w:rsidR="00FC10D9" w:rsidRPr="001E2311" w:rsidRDefault="00FC10D9" w:rsidP="00FC10D9">
      <w:pPr>
        <w:jc w:val="center"/>
        <w:rPr>
          <w:i/>
          <w:sz w:val="24"/>
          <w:szCs w:val="24"/>
        </w:rPr>
      </w:pPr>
      <w:r w:rsidRPr="001E2311">
        <w:rPr>
          <w:i/>
          <w:sz w:val="24"/>
          <w:szCs w:val="24"/>
        </w:rPr>
        <w:t>Принято Решением Совета народных депутатов</w:t>
      </w:r>
    </w:p>
    <w:p w:rsidR="00FC10D9" w:rsidRPr="001E2311" w:rsidRDefault="00FC10D9" w:rsidP="00FC10D9">
      <w:pPr>
        <w:jc w:val="center"/>
        <w:rPr>
          <w:i/>
          <w:sz w:val="24"/>
          <w:szCs w:val="24"/>
        </w:rPr>
      </w:pPr>
      <w:r w:rsidRPr="001E2311">
        <w:rPr>
          <w:i/>
          <w:sz w:val="24"/>
          <w:szCs w:val="24"/>
        </w:rPr>
        <w:t xml:space="preserve">Усть-Камчатского муниципального </w:t>
      </w:r>
      <w:r w:rsidR="005172B0">
        <w:rPr>
          <w:i/>
          <w:sz w:val="24"/>
          <w:szCs w:val="24"/>
        </w:rPr>
        <w:t>округа Камчатского края</w:t>
      </w:r>
    </w:p>
    <w:p w:rsidR="00FC10D9" w:rsidRPr="001E2311" w:rsidRDefault="00FC10D9" w:rsidP="00FC10D9">
      <w:pPr>
        <w:jc w:val="center"/>
        <w:rPr>
          <w:i/>
          <w:sz w:val="24"/>
          <w:szCs w:val="24"/>
        </w:rPr>
      </w:pPr>
      <w:r w:rsidRPr="001E2311">
        <w:rPr>
          <w:i/>
          <w:sz w:val="24"/>
          <w:szCs w:val="24"/>
        </w:rPr>
        <w:t>от «</w:t>
      </w:r>
      <w:r w:rsidR="00DE5CE4">
        <w:rPr>
          <w:i/>
          <w:sz w:val="24"/>
          <w:szCs w:val="24"/>
        </w:rPr>
        <w:t>25</w:t>
      </w:r>
      <w:r w:rsidRPr="001E2311">
        <w:rPr>
          <w:i/>
          <w:sz w:val="24"/>
          <w:szCs w:val="24"/>
        </w:rPr>
        <w:t xml:space="preserve">» </w:t>
      </w:r>
      <w:r w:rsidR="007870AA">
        <w:rPr>
          <w:i/>
          <w:sz w:val="24"/>
          <w:szCs w:val="24"/>
        </w:rPr>
        <w:t>ноября</w:t>
      </w:r>
      <w:r w:rsidRPr="001E2311">
        <w:rPr>
          <w:i/>
          <w:sz w:val="24"/>
          <w:szCs w:val="24"/>
        </w:rPr>
        <w:t xml:space="preserve"> 20</w:t>
      </w:r>
      <w:r w:rsidR="005172B0">
        <w:rPr>
          <w:i/>
          <w:sz w:val="24"/>
          <w:szCs w:val="24"/>
        </w:rPr>
        <w:t>2</w:t>
      </w:r>
      <w:r w:rsidR="00F5243F">
        <w:rPr>
          <w:i/>
          <w:sz w:val="24"/>
          <w:szCs w:val="24"/>
        </w:rPr>
        <w:t>5</w:t>
      </w:r>
      <w:r w:rsidR="000D367D">
        <w:rPr>
          <w:i/>
          <w:sz w:val="24"/>
          <w:szCs w:val="24"/>
        </w:rPr>
        <w:t xml:space="preserve"> г.  №</w:t>
      </w:r>
      <w:r w:rsidR="00EA62E7">
        <w:rPr>
          <w:i/>
          <w:sz w:val="24"/>
          <w:szCs w:val="24"/>
        </w:rPr>
        <w:t xml:space="preserve"> </w:t>
      </w:r>
      <w:r w:rsidR="00DE5CE4">
        <w:rPr>
          <w:i/>
          <w:sz w:val="24"/>
          <w:szCs w:val="24"/>
        </w:rPr>
        <w:t>246</w:t>
      </w:r>
    </w:p>
    <w:p w:rsidR="00FC10D9" w:rsidRPr="0017408A" w:rsidRDefault="00FC10D9" w:rsidP="00FC10D9">
      <w:pPr>
        <w:pStyle w:val="a5"/>
        <w:ind w:left="630"/>
        <w:jc w:val="both"/>
        <w:rPr>
          <w:rFonts w:ascii="Times New Roman" w:hAnsi="Times New Roman"/>
          <w:sz w:val="28"/>
          <w:szCs w:val="28"/>
        </w:rPr>
      </w:pPr>
    </w:p>
    <w:p w:rsidR="00FC10D9" w:rsidRPr="0017408A" w:rsidRDefault="00FC10D9" w:rsidP="00FC10D9">
      <w:pPr>
        <w:pStyle w:val="a5"/>
        <w:ind w:left="705"/>
        <w:rPr>
          <w:rFonts w:ascii="Times New Roman" w:hAnsi="Times New Roman"/>
          <w:sz w:val="28"/>
          <w:szCs w:val="28"/>
        </w:rPr>
      </w:pPr>
    </w:p>
    <w:p w:rsidR="000D367D" w:rsidRDefault="000D367D" w:rsidP="00CA2030">
      <w:pPr>
        <w:ind w:firstLine="709"/>
        <w:contextualSpacing/>
        <w:jc w:val="both"/>
        <w:rPr>
          <w:sz w:val="28"/>
          <w:szCs w:val="28"/>
        </w:rPr>
      </w:pPr>
      <w:r w:rsidRPr="000D367D">
        <w:rPr>
          <w:sz w:val="28"/>
          <w:szCs w:val="28"/>
        </w:rPr>
        <w:t xml:space="preserve">1. </w:t>
      </w:r>
      <w:r w:rsidR="007870AA">
        <w:rPr>
          <w:sz w:val="28"/>
          <w:szCs w:val="28"/>
        </w:rPr>
        <w:t>С</w:t>
      </w:r>
      <w:r w:rsidR="00CF1CF0" w:rsidRPr="00CF1CF0">
        <w:rPr>
          <w:sz w:val="28"/>
          <w:szCs w:val="28"/>
        </w:rPr>
        <w:t>тать</w:t>
      </w:r>
      <w:r w:rsidR="007870AA">
        <w:rPr>
          <w:sz w:val="28"/>
          <w:szCs w:val="28"/>
        </w:rPr>
        <w:t>ю</w:t>
      </w:r>
      <w:r w:rsidR="00CF1CF0" w:rsidRPr="00CF1CF0">
        <w:rPr>
          <w:sz w:val="28"/>
          <w:szCs w:val="28"/>
        </w:rPr>
        <w:t xml:space="preserve"> </w:t>
      </w:r>
      <w:r w:rsidR="007870AA">
        <w:rPr>
          <w:sz w:val="28"/>
          <w:szCs w:val="28"/>
        </w:rPr>
        <w:t>28</w:t>
      </w:r>
      <w:r w:rsidR="00CA2030">
        <w:rPr>
          <w:sz w:val="28"/>
          <w:szCs w:val="28"/>
        </w:rPr>
        <w:t xml:space="preserve"> Решения </w:t>
      </w:r>
      <w:r w:rsidR="00CA2030" w:rsidRPr="00CA2030">
        <w:rPr>
          <w:sz w:val="28"/>
          <w:szCs w:val="28"/>
        </w:rPr>
        <w:t>«О бюджетном процессе в Усть-Камчатском муниципальном округе Камчатского края» от 24.12.2024 № 34-нпа</w:t>
      </w:r>
      <w:r w:rsidRPr="000D3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</w:t>
      </w:r>
      <w:r w:rsidR="002D72EE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7870AA" w:rsidRDefault="007870AA" w:rsidP="007870AA">
      <w:pPr>
        <w:tabs>
          <w:tab w:val="left" w:pos="5904"/>
        </w:tabs>
        <w:ind w:firstLine="709"/>
        <w:jc w:val="both"/>
        <w:rPr>
          <w:b/>
          <w:sz w:val="28"/>
          <w:szCs w:val="28"/>
        </w:rPr>
      </w:pPr>
      <w:r w:rsidRPr="007870AA">
        <w:rPr>
          <w:sz w:val="28"/>
          <w:szCs w:val="28"/>
        </w:rPr>
        <w:t>«</w:t>
      </w:r>
      <w:r>
        <w:rPr>
          <w:b/>
          <w:sz w:val="28"/>
          <w:szCs w:val="28"/>
        </w:rPr>
        <w:t>Статья 28.</w:t>
      </w:r>
      <w:r w:rsidRPr="004C3121">
        <w:rPr>
          <w:b/>
          <w:sz w:val="28"/>
          <w:szCs w:val="28"/>
        </w:rPr>
        <w:t xml:space="preserve"> Внесение изменений в бюджет</w:t>
      </w:r>
      <w:r>
        <w:rPr>
          <w:b/>
          <w:sz w:val="28"/>
          <w:szCs w:val="28"/>
        </w:rPr>
        <w:t xml:space="preserve"> округа</w:t>
      </w:r>
    </w:p>
    <w:p w:rsidR="001713C6" w:rsidRPr="00F8144E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 xml:space="preserve">1. Администрация </w:t>
      </w:r>
      <w:r>
        <w:rPr>
          <w:sz w:val="28"/>
          <w:szCs w:val="28"/>
        </w:rPr>
        <w:t>муниципального округа</w:t>
      </w:r>
      <w:r w:rsidRPr="00F8144E">
        <w:rPr>
          <w:sz w:val="28"/>
          <w:szCs w:val="28"/>
        </w:rPr>
        <w:t xml:space="preserve"> вносит одновременно в Совет</w:t>
      </w:r>
      <w:r>
        <w:rPr>
          <w:sz w:val="28"/>
          <w:szCs w:val="28"/>
        </w:rPr>
        <w:t xml:space="preserve"> народных депутатов</w:t>
      </w:r>
      <w:r w:rsidRPr="00F8144E">
        <w:rPr>
          <w:sz w:val="28"/>
          <w:szCs w:val="28"/>
        </w:rPr>
        <w:t xml:space="preserve"> и Контрольно-счетную палату Камчатского края проект решения о внесении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 xml:space="preserve"> на текущий финансовый год (текущий финансовый год и плановый период).</w:t>
      </w:r>
    </w:p>
    <w:p w:rsidR="001713C6" w:rsidRPr="00F8144E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С проектом указанного решения представляется пояснительная записка, отражающая анализ причин и факторов, обусловивших необходимость внесения изменений в решение о бюджете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 xml:space="preserve"> на текущий финансовый год (текущий финансовый год и плановый период).</w:t>
      </w:r>
    </w:p>
    <w:p w:rsidR="001713C6" w:rsidRPr="00F8144E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2. При рассмотрении вопроса о внесении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 xml:space="preserve"> на очередной сессии проект решения о внесении изменений в бюджет</w:t>
      </w:r>
      <w:r>
        <w:rPr>
          <w:sz w:val="28"/>
          <w:szCs w:val="28"/>
        </w:rPr>
        <w:t xml:space="preserve"> округа на текущий финансовый год (текущий финансовый год и плановый период)</w:t>
      </w:r>
      <w:r w:rsidRPr="00F8144E">
        <w:rPr>
          <w:sz w:val="28"/>
          <w:szCs w:val="28"/>
        </w:rPr>
        <w:t xml:space="preserve"> (далее - проект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>), необходимые документы и материалы к нему вносятся в Совет</w:t>
      </w:r>
      <w:r>
        <w:rPr>
          <w:sz w:val="28"/>
          <w:szCs w:val="28"/>
        </w:rPr>
        <w:t xml:space="preserve"> народных депутатов</w:t>
      </w:r>
      <w:r w:rsidRPr="00F8144E">
        <w:rPr>
          <w:sz w:val="28"/>
          <w:szCs w:val="28"/>
        </w:rPr>
        <w:t xml:space="preserve"> не позднее чем за 14 рабочих дней до даты проведения очередной сессии.</w:t>
      </w:r>
    </w:p>
    <w:p w:rsidR="001713C6" w:rsidRPr="00F8144E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Контрольно-счетная палата Камчатского края по итогам экспертизы проекта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 xml:space="preserve"> подготавливает и направляет в Совет</w:t>
      </w:r>
      <w:r>
        <w:rPr>
          <w:sz w:val="28"/>
          <w:szCs w:val="28"/>
        </w:rPr>
        <w:t xml:space="preserve"> народных депутатов</w:t>
      </w:r>
      <w:r w:rsidRPr="00F8144E">
        <w:rPr>
          <w:sz w:val="28"/>
          <w:szCs w:val="28"/>
        </w:rPr>
        <w:t xml:space="preserve"> заключение на проект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 xml:space="preserve"> с од</w:t>
      </w:r>
      <w:r>
        <w:rPr>
          <w:sz w:val="28"/>
          <w:szCs w:val="28"/>
        </w:rPr>
        <w:t>новременным направлением его в А</w:t>
      </w:r>
      <w:r w:rsidRPr="00F8144E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муниципального округа</w:t>
      </w:r>
      <w:r w:rsidRPr="00F8144E">
        <w:rPr>
          <w:sz w:val="28"/>
          <w:szCs w:val="28"/>
        </w:rPr>
        <w:t xml:space="preserve">, в </w:t>
      </w:r>
      <w:r w:rsidRPr="00F8144E">
        <w:rPr>
          <w:sz w:val="28"/>
          <w:szCs w:val="28"/>
        </w:rPr>
        <w:lastRenderedPageBreak/>
        <w:t>течение 10 рабочих дней со дня получения (регистрации) Контрольно-счетной палатой Камчатского края проекта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>.</w:t>
      </w:r>
    </w:p>
    <w:p w:rsidR="001713C6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муниципального округа в лице финансового органа</w:t>
      </w:r>
      <w:r w:rsidRPr="00F8144E">
        <w:rPr>
          <w:sz w:val="28"/>
          <w:szCs w:val="28"/>
        </w:rPr>
        <w:t xml:space="preserve"> в течение 2 рабочих дней со дня получения заключения Контрольно-счетной палаты Камчатского края при необходимости подготавливает поправки к проекту решения о внесении изменений в бюджет</w:t>
      </w:r>
      <w:r>
        <w:rPr>
          <w:sz w:val="28"/>
          <w:szCs w:val="28"/>
        </w:rPr>
        <w:t xml:space="preserve"> округа и</w:t>
      </w:r>
      <w:r w:rsidRPr="00F8144E">
        <w:rPr>
          <w:sz w:val="28"/>
          <w:szCs w:val="28"/>
        </w:rPr>
        <w:t xml:space="preserve"> направляет </w:t>
      </w:r>
      <w:r>
        <w:rPr>
          <w:sz w:val="28"/>
          <w:szCs w:val="28"/>
        </w:rPr>
        <w:t xml:space="preserve">их </w:t>
      </w:r>
      <w:r w:rsidRPr="00F8144E">
        <w:rPr>
          <w:sz w:val="28"/>
          <w:szCs w:val="28"/>
        </w:rPr>
        <w:t>в Совет</w:t>
      </w:r>
      <w:r>
        <w:rPr>
          <w:sz w:val="28"/>
          <w:szCs w:val="28"/>
        </w:rPr>
        <w:t xml:space="preserve"> народных депутатов. Одновременно с проектом указанного решения представляется пояснительная записка с обоснованием предлагаемых изменений бюджета округа.</w:t>
      </w:r>
    </w:p>
    <w:p w:rsidR="001713C6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Поправки к проекту решения о внесении изменений в бюджет округа подготавливаются в следующих случаях:</w:t>
      </w:r>
    </w:p>
    <w:p w:rsidR="001713C6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 результатам экспертизы Контрольно-счетной палаты Камчатского края;</w:t>
      </w:r>
    </w:p>
    <w:p w:rsidR="001713C6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 инициативе Главы Усть-Камчатского муниципального округа при необходимости внесения изменений в бюджет округа.</w:t>
      </w:r>
    </w:p>
    <w:p w:rsidR="001713C6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Поправки к проекту решения о внесении изменений в бюджет округа вносятся в Совет народных депутатов не позднее чем за 2 рабочих дня до даты проведения очередной сессии.</w:t>
      </w:r>
    </w:p>
    <w:p w:rsidR="001713C6" w:rsidRPr="00F8144E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 xml:space="preserve">3. В случае необходимости по инициативе Главы Усть-Камчатского муниципального </w:t>
      </w:r>
      <w:r>
        <w:rPr>
          <w:sz w:val="28"/>
          <w:szCs w:val="28"/>
        </w:rPr>
        <w:t>округа</w:t>
      </w:r>
      <w:r w:rsidRPr="00F8144E">
        <w:rPr>
          <w:sz w:val="28"/>
          <w:szCs w:val="28"/>
        </w:rPr>
        <w:t xml:space="preserve"> может быть созвана внеочередная сессия Совета</w:t>
      </w:r>
      <w:r>
        <w:rPr>
          <w:sz w:val="28"/>
          <w:szCs w:val="28"/>
        </w:rPr>
        <w:t xml:space="preserve"> народных депутатов</w:t>
      </w:r>
      <w:r w:rsidRPr="00F8144E">
        <w:rPr>
          <w:sz w:val="28"/>
          <w:szCs w:val="28"/>
        </w:rPr>
        <w:t xml:space="preserve"> (далее - внеочередная сессия) по вопросу внесения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>.</w:t>
      </w:r>
    </w:p>
    <w:p w:rsidR="001713C6" w:rsidRPr="00F8144E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 xml:space="preserve">Обращение Главы Усть-Камчатского муниципального </w:t>
      </w:r>
      <w:r>
        <w:rPr>
          <w:sz w:val="28"/>
          <w:szCs w:val="28"/>
        </w:rPr>
        <w:t>округа</w:t>
      </w:r>
      <w:r w:rsidRPr="00F8144E">
        <w:rPr>
          <w:sz w:val="28"/>
          <w:szCs w:val="28"/>
        </w:rPr>
        <w:t xml:space="preserve"> о созыве внеочередной сессии Совета</w:t>
      </w:r>
      <w:r>
        <w:rPr>
          <w:sz w:val="28"/>
          <w:szCs w:val="28"/>
        </w:rPr>
        <w:t xml:space="preserve"> народных депутатов передается П</w:t>
      </w:r>
      <w:r w:rsidRPr="00F8144E">
        <w:rPr>
          <w:sz w:val="28"/>
          <w:szCs w:val="28"/>
        </w:rPr>
        <w:t>редседателю Совета</w:t>
      </w:r>
      <w:r>
        <w:rPr>
          <w:sz w:val="28"/>
          <w:szCs w:val="28"/>
        </w:rPr>
        <w:t xml:space="preserve"> народных депутатов</w:t>
      </w:r>
      <w:r w:rsidRPr="00F8144E">
        <w:rPr>
          <w:sz w:val="28"/>
          <w:szCs w:val="28"/>
        </w:rPr>
        <w:t xml:space="preserve"> в письменном виде с указанием вопроса, вносимого на рассмотрение, и с кратким обоснованием необходимости созыва внеочередной сессии, с одновременным предоставлением проекта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 xml:space="preserve"> и необходимых документов, и материалов к нему.</w:t>
      </w:r>
    </w:p>
    <w:p w:rsidR="001713C6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А</w:t>
      </w:r>
      <w:r w:rsidRPr="00F8144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муниципального округа</w:t>
      </w:r>
      <w:r w:rsidRPr="00F8144E">
        <w:rPr>
          <w:sz w:val="28"/>
          <w:szCs w:val="28"/>
        </w:rPr>
        <w:t xml:space="preserve"> с направлением проекта изменений в бюджет</w:t>
      </w:r>
      <w:r>
        <w:rPr>
          <w:sz w:val="28"/>
          <w:szCs w:val="28"/>
        </w:rPr>
        <w:t xml:space="preserve"> округа</w:t>
      </w:r>
      <w:r w:rsidRPr="00F8144E">
        <w:rPr>
          <w:sz w:val="28"/>
          <w:szCs w:val="28"/>
        </w:rPr>
        <w:t xml:space="preserve"> в Совет</w:t>
      </w:r>
      <w:r>
        <w:rPr>
          <w:sz w:val="28"/>
          <w:szCs w:val="28"/>
        </w:rPr>
        <w:t xml:space="preserve"> народных депутатов</w:t>
      </w:r>
      <w:r w:rsidRPr="00F8144E">
        <w:rPr>
          <w:sz w:val="28"/>
          <w:szCs w:val="28"/>
        </w:rPr>
        <w:t>, направляет его в Контрольно-счетную палату Камчатского края.</w:t>
      </w:r>
    </w:p>
    <w:p w:rsidR="001713C6" w:rsidRPr="00F8144E" w:rsidRDefault="001713C6" w:rsidP="001713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Контрольно-счетная палата Камчатского края не позднее чем через 4 рабочих дня со дня получения проекта изменений в бюджет округа подготавливает и направляет в Совет народных депутатов и Администрацию муниципального округа заключение на проект изменений в бюджет округа.</w:t>
      </w:r>
    </w:p>
    <w:p w:rsidR="001713C6" w:rsidRDefault="001713C6" w:rsidP="001713C6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12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C3121">
        <w:rPr>
          <w:rFonts w:ascii="Times New Roman" w:hAnsi="Times New Roman" w:cs="Times New Roman"/>
          <w:sz w:val="28"/>
          <w:szCs w:val="28"/>
        </w:rPr>
        <w:t xml:space="preserve"> в лице финансового органа </w:t>
      </w:r>
      <w:r>
        <w:rPr>
          <w:rFonts w:ascii="Times New Roman" w:hAnsi="Times New Roman" w:cs="Times New Roman"/>
          <w:sz w:val="28"/>
          <w:szCs w:val="28"/>
        </w:rPr>
        <w:t xml:space="preserve">в течение 2 рабочих дней со дня </w:t>
      </w:r>
      <w:r w:rsidRPr="004C3121">
        <w:rPr>
          <w:rFonts w:ascii="Times New Roman" w:hAnsi="Times New Roman" w:cs="Times New Roman"/>
          <w:sz w:val="28"/>
          <w:szCs w:val="28"/>
        </w:rPr>
        <w:t>получения заключения Контрольно-счетной палаты Камчатского края при необходимости подготавливает поправки к проекту решения о внесении изменений в бюджет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4C3121">
        <w:rPr>
          <w:rFonts w:ascii="Times New Roman" w:hAnsi="Times New Roman" w:cs="Times New Roman"/>
          <w:sz w:val="28"/>
          <w:szCs w:val="28"/>
        </w:rPr>
        <w:t>и направляет их в Совет</w:t>
      </w:r>
      <w:r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4C31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Одновременно с проектом указанного решения представляется пояснительная записка с обоснованием предлагаемых изменений бюджета округа.</w:t>
      </w:r>
    </w:p>
    <w:p w:rsidR="001713C6" w:rsidRDefault="001713C6" w:rsidP="001713C6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Поправки к </w:t>
      </w:r>
      <w:r w:rsidRPr="00D43555">
        <w:rPr>
          <w:rFonts w:ascii="Times New Roman" w:hAnsi="Times New Roman" w:cs="Times New Roman"/>
          <w:sz w:val="28"/>
          <w:szCs w:val="28"/>
        </w:rPr>
        <w:t>проекту решения о внесении изменений в бюджет округа</w:t>
      </w:r>
      <w:r>
        <w:rPr>
          <w:rFonts w:ascii="Times New Roman" w:hAnsi="Times New Roman" w:cs="Times New Roman"/>
          <w:sz w:val="28"/>
          <w:szCs w:val="28"/>
        </w:rPr>
        <w:t xml:space="preserve"> подготавливаются в случаях, предусмотренных частью 2 настоящей статьи,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вносятся в Совет народных депутатов не позднее чем за 2 рабочих дня до дня проведения внеочередной сессии. </w:t>
      </w:r>
    </w:p>
    <w:p w:rsidR="001713C6" w:rsidRDefault="001713C6" w:rsidP="001713C6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случае если принятие закона Камчатского края о краевом бюджете на текущий финансовый год (текущий финансовый год и плановый период) и (или) информация, представляемая главными администраторами доходов бюджета муниципального округа об изменении плановых показателей поступлений на текущий финансовый год и плановый период, влекут необходимость изменения основных параметров бюджета муниципального округа, Администрация муниципального округа вправе представить в Совет народных депутатов проект решения о внесении изменений в бюджет округа. Одновременно с проектом указанного решения представляется пояснительная записка с обоснованием предлагаемых изменений бюджета округа.</w:t>
      </w:r>
    </w:p>
    <w:p w:rsidR="000D367D" w:rsidRPr="001713C6" w:rsidRDefault="001713C6" w:rsidP="001713C6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предоставления, сроки внесения и рассмотрения указанного проекта решения регулируются частями 2-3 настоящей статьи</w:t>
      </w:r>
      <w:r w:rsidR="007870AA">
        <w:rPr>
          <w:rFonts w:ascii="Times New Roman" w:hAnsi="Times New Roman" w:cs="Times New Roman"/>
          <w:sz w:val="28"/>
          <w:szCs w:val="28"/>
        </w:rPr>
        <w:t>.»</w:t>
      </w:r>
      <w:r w:rsidR="002D72EE">
        <w:rPr>
          <w:sz w:val="28"/>
          <w:szCs w:val="28"/>
        </w:rPr>
        <w:t>.</w:t>
      </w:r>
    </w:p>
    <w:p w:rsidR="00FC10D9" w:rsidRPr="001E2311" w:rsidRDefault="00240A85" w:rsidP="0024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0A85">
        <w:rPr>
          <w:sz w:val="28"/>
          <w:szCs w:val="28"/>
        </w:rPr>
        <w:t>2. Настоящее Решение вступает в силу после дня его официального опубликования.</w:t>
      </w:r>
    </w:p>
    <w:p w:rsidR="00BD0192" w:rsidRPr="00BD0192" w:rsidRDefault="00BD0192" w:rsidP="00BD0192">
      <w:pPr>
        <w:ind w:firstLine="708"/>
        <w:jc w:val="both"/>
        <w:rPr>
          <w:sz w:val="28"/>
          <w:szCs w:val="28"/>
        </w:rPr>
      </w:pPr>
    </w:p>
    <w:p w:rsidR="00FC10D9" w:rsidRPr="001E2311" w:rsidRDefault="00FC10D9" w:rsidP="00FC10D9">
      <w:pPr>
        <w:rPr>
          <w:sz w:val="28"/>
          <w:szCs w:val="28"/>
        </w:rPr>
      </w:pPr>
    </w:p>
    <w:p w:rsidR="00B06766" w:rsidRPr="00F07EC1" w:rsidRDefault="00B06766" w:rsidP="00B06766">
      <w:pPr>
        <w:rPr>
          <w:rFonts w:eastAsia="Calibri"/>
          <w:bCs/>
          <w:sz w:val="28"/>
          <w:szCs w:val="28"/>
          <w:lang w:eastAsia="en-US"/>
        </w:rPr>
      </w:pPr>
      <w:r w:rsidRPr="00F07EC1">
        <w:rPr>
          <w:rFonts w:eastAsia="Calibri"/>
          <w:bCs/>
          <w:sz w:val="28"/>
          <w:szCs w:val="28"/>
          <w:lang w:eastAsia="en-US"/>
        </w:rPr>
        <w:t xml:space="preserve">Глава Усть-Камчатского </w:t>
      </w:r>
    </w:p>
    <w:p w:rsidR="00DE5CE4" w:rsidRDefault="00B06766" w:rsidP="00B06766">
      <w:pPr>
        <w:rPr>
          <w:rFonts w:eastAsia="Calibri"/>
          <w:bCs/>
          <w:sz w:val="28"/>
          <w:szCs w:val="28"/>
          <w:lang w:eastAsia="en-US"/>
        </w:rPr>
      </w:pPr>
      <w:r w:rsidRPr="00F07EC1">
        <w:rPr>
          <w:rFonts w:eastAsia="Calibri"/>
          <w:bCs/>
          <w:sz w:val="28"/>
          <w:szCs w:val="28"/>
          <w:lang w:eastAsia="en-US"/>
        </w:rPr>
        <w:t xml:space="preserve">муниципального </w:t>
      </w:r>
      <w:r w:rsidR="00A86CF1">
        <w:rPr>
          <w:rFonts w:eastAsia="Calibri"/>
          <w:bCs/>
          <w:sz w:val="28"/>
          <w:szCs w:val="28"/>
          <w:lang w:eastAsia="en-US"/>
        </w:rPr>
        <w:t>округа</w:t>
      </w:r>
    </w:p>
    <w:p w:rsidR="00B06766" w:rsidRDefault="00DE5CE4" w:rsidP="00B06766">
      <w:pPr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Камчатского края          </w:t>
      </w:r>
      <w:r w:rsidR="00B06766" w:rsidRPr="00F07EC1">
        <w:rPr>
          <w:rFonts w:eastAsia="Calibri"/>
          <w:bCs/>
          <w:sz w:val="28"/>
          <w:szCs w:val="28"/>
          <w:lang w:eastAsia="en-US"/>
        </w:rPr>
        <w:t xml:space="preserve">                </w:t>
      </w:r>
      <w:r w:rsidR="00B06766">
        <w:rPr>
          <w:rFonts w:eastAsia="Calibri"/>
          <w:bCs/>
          <w:sz w:val="28"/>
          <w:szCs w:val="28"/>
          <w:lang w:eastAsia="en-US"/>
        </w:rPr>
        <w:t xml:space="preserve">  </w:t>
      </w:r>
      <w:r w:rsidR="00B06766" w:rsidRPr="00F07EC1">
        <w:rPr>
          <w:rFonts w:eastAsia="Calibri"/>
          <w:bCs/>
          <w:sz w:val="28"/>
          <w:szCs w:val="28"/>
          <w:lang w:eastAsia="en-US"/>
        </w:rPr>
        <w:t xml:space="preserve">     </w:t>
      </w:r>
      <w:r w:rsidR="00B06766">
        <w:rPr>
          <w:rFonts w:eastAsia="Calibri"/>
          <w:bCs/>
          <w:sz w:val="28"/>
          <w:szCs w:val="28"/>
          <w:lang w:eastAsia="en-US"/>
        </w:rPr>
        <w:t xml:space="preserve">             </w:t>
      </w:r>
      <w:r w:rsidR="00A86CF1">
        <w:rPr>
          <w:rFonts w:eastAsia="Calibri"/>
          <w:bCs/>
          <w:sz w:val="28"/>
          <w:szCs w:val="28"/>
          <w:lang w:eastAsia="en-US"/>
        </w:rPr>
        <w:t xml:space="preserve">                                </w:t>
      </w:r>
      <w:r w:rsidR="00B06766">
        <w:rPr>
          <w:rFonts w:eastAsia="Calibri"/>
          <w:bCs/>
          <w:sz w:val="28"/>
          <w:szCs w:val="28"/>
          <w:lang w:eastAsia="en-US"/>
        </w:rPr>
        <w:t>О.С. Бондаренко</w:t>
      </w:r>
    </w:p>
    <w:p w:rsidR="00FC10D9" w:rsidRPr="001E2311" w:rsidRDefault="00FC10D9" w:rsidP="00FC10D9">
      <w:pPr>
        <w:rPr>
          <w:sz w:val="28"/>
          <w:szCs w:val="28"/>
        </w:rPr>
      </w:pPr>
    </w:p>
    <w:p w:rsidR="00FC10D9" w:rsidRPr="001E2311" w:rsidRDefault="00FC10D9" w:rsidP="00FC10D9">
      <w:pPr>
        <w:rPr>
          <w:sz w:val="28"/>
          <w:szCs w:val="28"/>
        </w:rPr>
      </w:pPr>
    </w:p>
    <w:p w:rsidR="00FC10D9" w:rsidRDefault="00FC10D9" w:rsidP="00FC10D9">
      <w:pPr>
        <w:rPr>
          <w:sz w:val="28"/>
          <w:szCs w:val="28"/>
        </w:rPr>
      </w:pPr>
    </w:p>
    <w:p w:rsidR="00FC10D9" w:rsidRDefault="00FC10D9" w:rsidP="00E05A74">
      <w:pPr>
        <w:rPr>
          <w:sz w:val="28"/>
          <w:szCs w:val="28"/>
        </w:rPr>
      </w:pPr>
    </w:p>
    <w:sectPr w:rsidR="00FC10D9" w:rsidSect="00EA62E7">
      <w:pgSz w:w="11906" w:h="16838"/>
      <w:pgMar w:top="1134" w:right="567" w:bottom="1134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ECB" w:rsidRDefault="008E7ECB" w:rsidP="0051218B">
      <w:r>
        <w:separator/>
      </w:r>
    </w:p>
  </w:endnote>
  <w:endnote w:type="continuationSeparator" w:id="0">
    <w:p w:rsidR="008E7ECB" w:rsidRDefault="008E7ECB" w:rsidP="0051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ECB" w:rsidRDefault="008E7ECB" w:rsidP="0051218B">
      <w:r>
        <w:separator/>
      </w:r>
    </w:p>
  </w:footnote>
  <w:footnote w:type="continuationSeparator" w:id="0">
    <w:p w:rsidR="008E7ECB" w:rsidRDefault="008E7ECB" w:rsidP="00512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62A5651"/>
    <w:multiLevelType w:val="hybridMultilevel"/>
    <w:tmpl w:val="26B2D81C"/>
    <w:lvl w:ilvl="0" w:tplc="7C7894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73280E"/>
    <w:multiLevelType w:val="hybridMultilevel"/>
    <w:tmpl w:val="FE640956"/>
    <w:lvl w:ilvl="0" w:tplc="1BCA8C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74"/>
    <w:rsid w:val="000039B0"/>
    <w:rsid w:val="000377CB"/>
    <w:rsid w:val="000466C1"/>
    <w:rsid w:val="00046EB2"/>
    <w:rsid w:val="00092652"/>
    <w:rsid w:val="000B6B20"/>
    <w:rsid w:val="000C2240"/>
    <w:rsid w:val="000D367D"/>
    <w:rsid w:val="000D725C"/>
    <w:rsid w:val="000F2EA0"/>
    <w:rsid w:val="000F480D"/>
    <w:rsid w:val="00122F1C"/>
    <w:rsid w:val="00124A76"/>
    <w:rsid w:val="00146F25"/>
    <w:rsid w:val="00153BF4"/>
    <w:rsid w:val="00163281"/>
    <w:rsid w:val="001637D9"/>
    <w:rsid w:val="00166D73"/>
    <w:rsid w:val="001713C6"/>
    <w:rsid w:val="0017408A"/>
    <w:rsid w:val="00176D3C"/>
    <w:rsid w:val="0017770B"/>
    <w:rsid w:val="001A4A19"/>
    <w:rsid w:val="001E09E5"/>
    <w:rsid w:val="001F0A94"/>
    <w:rsid w:val="002031FF"/>
    <w:rsid w:val="002066F1"/>
    <w:rsid w:val="00240A85"/>
    <w:rsid w:val="00255016"/>
    <w:rsid w:val="00261A27"/>
    <w:rsid w:val="00262BBD"/>
    <w:rsid w:val="0027297C"/>
    <w:rsid w:val="002814C2"/>
    <w:rsid w:val="002A0DC8"/>
    <w:rsid w:val="002B504E"/>
    <w:rsid w:val="002B538B"/>
    <w:rsid w:val="002C36B5"/>
    <w:rsid w:val="002D133E"/>
    <w:rsid w:val="002D72EE"/>
    <w:rsid w:val="002D7C5E"/>
    <w:rsid w:val="002E07AE"/>
    <w:rsid w:val="002E52AD"/>
    <w:rsid w:val="003179C5"/>
    <w:rsid w:val="00331129"/>
    <w:rsid w:val="003334E5"/>
    <w:rsid w:val="00362119"/>
    <w:rsid w:val="00362526"/>
    <w:rsid w:val="00387CE2"/>
    <w:rsid w:val="003A42C9"/>
    <w:rsid w:val="003B039B"/>
    <w:rsid w:val="003B6C3B"/>
    <w:rsid w:val="003C44E8"/>
    <w:rsid w:val="003C605B"/>
    <w:rsid w:val="00402420"/>
    <w:rsid w:val="00411862"/>
    <w:rsid w:val="00413E48"/>
    <w:rsid w:val="00420438"/>
    <w:rsid w:val="00423FA5"/>
    <w:rsid w:val="00440A6F"/>
    <w:rsid w:val="004564C6"/>
    <w:rsid w:val="0047140F"/>
    <w:rsid w:val="00472A67"/>
    <w:rsid w:val="0047694E"/>
    <w:rsid w:val="0049204E"/>
    <w:rsid w:val="00497764"/>
    <w:rsid w:val="004A6297"/>
    <w:rsid w:val="004A7C81"/>
    <w:rsid w:val="004E1D7E"/>
    <w:rsid w:val="00505DB5"/>
    <w:rsid w:val="0051218B"/>
    <w:rsid w:val="00513442"/>
    <w:rsid w:val="005172B0"/>
    <w:rsid w:val="00521155"/>
    <w:rsid w:val="0053570C"/>
    <w:rsid w:val="00543D0F"/>
    <w:rsid w:val="005554D0"/>
    <w:rsid w:val="00561AAB"/>
    <w:rsid w:val="00566C47"/>
    <w:rsid w:val="00574192"/>
    <w:rsid w:val="005803A1"/>
    <w:rsid w:val="0059323F"/>
    <w:rsid w:val="00595C55"/>
    <w:rsid w:val="005A02B6"/>
    <w:rsid w:val="005A4BFB"/>
    <w:rsid w:val="005A578B"/>
    <w:rsid w:val="005B0977"/>
    <w:rsid w:val="005B3371"/>
    <w:rsid w:val="005F0550"/>
    <w:rsid w:val="00601468"/>
    <w:rsid w:val="00616E30"/>
    <w:rsid w:val="00641BF9"/>
    <w:rsid w:val="006467E0"/>
    <w:rsid w:val="00657A6F"/>
    <w:rsid w:val="006634C6"/>
    <w:rsid w:val="006657D9"/>
    <w:rsid w:val="00685D22"/>
    <w:rsid w:val="006906F8"/>
    <w:rsid w:val="00690B95"/>
    <w:rsid w:val="00694B6F"/>
    <w:rsid w:val="006C6A4E"/>
    <w:rsid w:val="006D438E"/>
    <w:rsid w:val="006E038B"/>
    <w:rsid w:val="006E1013"/>
    <w:rsid w:val="006E2889"/>
    <w:rsid w:val="006E58C5"/>
    <w:rsid w:val="006F747A"/>
    <w:rsid w:val="007108FF"/>
    <w:rsid w:val="00715322"/>
    <w:rsid w:val="007251E9"/>
    <w:rsid w:val="00735B77"/>
    <w:rsid w:val="0075712F"/>
    <w:rsid w:val="00783F8A"/>
    <w:rsid w:val="007870AA"/>
    <w:rsid w:val="00796845"/>
    <w:rsid w:val="007D62CA"/>
    <w:rsid w:val="007F2774"/>
    <w:rsid w:val="00813485"/>
    <w:rsid w:val="00851DCD"/>
    <w:rsid w:val="00894C93"/>
    <w:rsid w:val="008D32C8"/>
    <w:rsid w:val="008E3C94"/>
    <w:rsid w:val="008E7ECB"/>
    <w:rsid w:val="0090049A"/>
    <w:rsid w:val="0092706B"/>
    <w:rsid w:val="00931D15"/>
    <w:rsid w:val="00960257"/>
    <w:rsid w:val="009967AA"/>
    <w:rsid w:val="009E0809"/>
    <w:rsid w:val="00A01E55"/>
    <w:rsid w:val="00A0330B"/>
    <w:rsid w:val="00A47CED"/>
    <w:rsid w:val="00A60F0E"/>
    <w:rsid w:val="00A77672"/>
    <w:rsid w:val="00A77AFF"/>
    <w:rsid w:val="00A823CA"/>
    <w:rsid w:val="00A86CF1"/>
    <w:rsid w:val="00AB1F6F"/>
    <w:rsid w:val="00AB23F9"/>
    <w:rsid w:val="00AB5F5D"/>
    <w:rsid w:val="00B03622"/>
    <w:rsid w:val="00B06766"/>
    <w:rsid w:val="00B14E2B"/>
    <w:rsid w:val="00B265EE"/>
    <w:rsid w:val="00B306AA"/>
    <w:rsid w:val="00B50EE6"/>
    <w:rsid w:val="00B577E3"/>
    <w:rsid w:val="00B63049"/>
    <w:rsid w:val="00B769BB"/>
    <w:rsid w:val="00B85881"/>
    <w:rsid w:val="00B87FCF"/>
    <w:rsid w:val="00B927BA"/>
    <w:rsid w:val="00BA3AE8"/>
    <w:rsid w:val="00BA688D"/>
    <w:rsid w:val="00BA7CDA"/>
    <w:rsid w:val="00BB4617"/>
    <w:rsid w:val="00BC2CB7"/>
    <w:rsid w:val="00BC5F4A"/>
    <w:rsid w:val="00BC6968"/>
    <w:rsid w:val="00BC732C"/>
    <w:rsid w:val="00BC79EB"/>
    <w:rsid w:val="00BD0192"/>
    <w:rsid w:val="00BD22EF"/>
    <w:rsid w:val="00BF7F47"/>
    <w:rsid w:val="00C108D9"/>
    <w:rsid w:val="00C26B10"/>
    <w:rsid w:val="00C401C3"/>
    <w:rsid w:val="00C41A75"/>
    <w:rsid w:val="00C54382"/>
    <w:rsid w:val="00C66CF1"/>
    <w:rsid w:val="00C67BB5"/>
    <w:rsid w:val="00C76680"/>
    <w:rsid w:val="00CA2030"/>
    <w:rsid w:val="00CB1D1D"/>
    <w:rsid w:val="00CE4107"/>
    <w:rsid w:val="00CE4322"/>
    <w:rsid w:val="00CE576D"/>
    <w:rsid w:val="00CF0903"/>
    <w:rsid w:val="00CF1CF0"/>
    <w:rsid w:val="00D032B4"/>
    <w:rsid w:val="00D239A7"/>
    <w:rsid w:val="00D23F01"/>
    <w:rsid w:val="00D35CEC"/>
    <w:rsid w:val="00D53008"/>
    <w:rsid w:val="00D76381"/>
    <w:rsid w:val="00DB1CCF"/>
    <w:rsid w:val="00DB58C5"/>
    <w:rsid w:val="00DD0E46"/>
    <w:rsid w:val="00DE132B"/>
    <w:rsid w:val="00DE42C1"/>
    <w:rsid w:val="00DE5CE4"/>
    <w:rsid w:val="00E01110"/>
    <w:rsid w:val="00E05A74"/>
    <w:rsid w:val="00E121E6"/>
    <w:rsid w:val="00E21893"/>
    <w:rsid w:val="00E23CAB"/>
    <w:rsid w:val="00E341D7"/>
    <w:rsid w:val="00E37265"/>
    <w:rsid w:val="00E46841"/>
    <w:rsid w:val="00E568EF"/>
    <w:rsid w:val="00E56AC9"/>
    <w:rsid w:val="00E612E7"/>
    <w:rsid w:val="00E636F5"/>
    <w:rsid w:val="00E63D23"/>
    <w:rsid w:val="00E66522"/>
    <w:rsid w:val="00E716CB"/>
    <w:rsid w:val="00E81546"/>
    <w:rsid w:val="00E8273E"/>
    <w:rsid w:val="00E93141"/>
    <w:rsid w:val="00EA22A9"/>
    <w:rsid w:val="00EA48F2"/>
    <w:rsid w:val="00EA62E7"/>
    <w:rsid w:val="00EE241C"/>
    <w:rsid w:val="00EF06E4"/>
    <w:rsid w:val="00EF5ADD"/>
    <w:rsid w:val="00F02447"/>
    <w:rsid w:val="00F07E0B"/>
    <w:rsid w:val="00F14623"/>
    <w:rsid w:val="00F243B3"/>
    <w:rsid w:val="00F41964"/>
    <w:rsid w:val="00F44E33"/>
    <w:rsid w:val="00F5243F"/>
    <w:rsid w:val="00F75308"/>
    <w:rsid w:val="00F8144E"/>
    <w:rsid w:val="00F94762"/>
    <w:rsid w:val="00FA1CA9"/>
    <w:rsid w:val="00FC10D9"/>
    <w:rsid w:val="00FC33ED"/>
    <w:rsid w:val="00FD0318"/>
    <w:rsid w:val="00FD0F9F"/>
    <w:rsid w:val="00FD5E83"/>
    <w:rsid w:val="00FF1892"/>
    <w:rsid w:val="00FF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7D196-C289-442E-8111-B858F630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480D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2"/>
    <w:rsid w:val="00E05A7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E05A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rsid w:val="00E05A7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E05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0C224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F747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0F480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3">
    <w:name w:val="Основной текст3"/>
    <w:rsid w:val="000F480D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a5">
    <w:name w:val="No Spacing"/>
    <w:qFormat/>
    <w:rsid w:val="000F48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Без интервала1"/>
    <w:rsid w:val="000F480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E52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52A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121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21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121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21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A48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4">
    <w:name w:val="Основной текст4"/>
    <w:rsid w:val="00FC10D9"/>
    <w:pPr>
      <w:spacing w:after="200" w:line="276" w:lineRule="auto"/>
    </w:pPr>
    <w:rPr>
      <w:rFonts w:ascii="Times New Roman" w:eastAsia="Times New Roman" w:hAnsi="Times New Roman" w:cs="Times New Roman"/>
      <w:snapToGrid w:val="0"/>
      <w:color w:val="000000"/>
      <w:sz w:val="24"/>
      <w:lang w:val="en-US" w:bidi="en-US"/>
    </w:rPr>
  </w:style>
  <w:style w:type="paragraph" w:customStyle="1" w:styleId="ac">
    <w:name w:val="Текст осн"/>
    <w:basedOn w:val="a"/>
    <w:rsid w:val="00FC10D9"/>
    <w:pPr>
      <w:widowControl w:val="0"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Antiqua" w:hAnsi="Antiqua" w:cs="Antiqua"/>
      <w:color w:val="000000"/>
      <w:sz w:val="18"/>
      <w:szCs w:val="18"/>
    </w:rPr>
  </w:style>
  <w:style w:type="paragraph" w:customStyle="1" w:styleId="ConsNonformat">
    <w:name w:val="ConsNonformat"/>
    <w:rsid w:val="00FC10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66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7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4823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UKMR</cp:lastModifiedBy>
  <cp:revision>138</cp:revision>
  <cp:lastPrinted>2025-02-10T03:17:00Z</cp:lastPrinted>
  <dcterms:created xsi:type="dcterms:W3CDTF">2021-09-02T05:45:00Z</dcterms:created>
  <dcterms:modified xsi:type="dcterms:W3CDTF">2025-12-01T03:34:00Z</dcterms:modified>
</cp:coreProperties>
</file>